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2" w:rsidRDefault="00FC23AE" w:rsidP="00FC23AE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3AE">
        <w:rPr>
          <w:rFonts w:ascii="Times New Roman" w:hAnsi="Times New Roman" w:cs="Times New Roman"/>
          <w:b/>
          <w:sz w:val="24"/>
          <w:szCs w:val="24"/>
        </w:rPr>
        <w:t xml:space="preserve">PE-ES, </w:t>
      </w:r>
      <w:proofErr w:type="spellStart"/>
      <w:r w:rsidRPr="00FC23AE">
        <w:rPr>
          <w:rFonts w:ascii="Times New Roman" w:hAnsi="Times New Roman" w:cs="Times New Roman"/>
          <w:b/>
          <w:sz w:val="24"/>
          <w:szCs w:val="24"/>
        </w:rPr>
        <w:t>n.o</w:t>
      </w:r>
      <w:proofErr w:type="spellEnd"/>
      <w:r w:rsidRPr="00FC23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ako </w:t>
      </w:r>
      <w:r w:rsidRPr="00FC23AE">
        <w:rPr>
          <w:rFonts w:ascii="Times New Roman" w:hAnsi="Times New Roman" w:cs="Times New Roman"/>
          <w:b/>
          <w:sz w:val="24"/>
          <w:szCs w:val="24"/>
        </w:rPr>
        <w:t>subjekt hospodárskej mobilizácie</w:t>
      </w:r>
      <w:r w:rsidR="00DB3942" w:rsidRPr="00DD7B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942" w:rsidRPr="00DB3942">
        <w:rPr>
          <w:rFonts w:ascii="Times New Roman" w:hAnsi="Times New Roman" w:cs="Times New Roman"/>
          <w:sz w:val="24"/>
          <w:szCs w:val="24"/>
        </w:rPr>
        <w:t>má vypracovaný</w:t>
      </w:r>
      <w:r>
        <w:rPr>
          <w:rFonts w:ascii="Times New Roman" w:hAnsi="Times New Roman" w:cs="Times New Roman"/>
          <w:sz w:val="24"/>
          <w:szCs w:val="24"/>
        </w:rPr>
        <w:t xml:space="preserve"> interný</w:t>
      </w:r>
      <w:r w:rsidR="00DB3942" w:rsidRPr="00DB3942">
        <w:rPr>
          <w:rFonts w:ascii="Times New Roman" w:hAnsi="Times New Roman" w:cs="Times New Roman"/>
          <w:sz w:val="24"/>
          <w:szCs w:val="24"/>
        </w:rPr>
        <w:t xml:space="preserve"> </w:t>
      </w:r>
      <w:r w:rsidR="00DB3942" w:rsidRPr="00DB3942">
        <w:rPr>
          <w:rFonts w:ascii="Times New Roman" w:hAnsi="Times New Roman" w:cs="Times New Roman"/>
          <w:b/>
          <w:bCs/>
          <w:sz w:val="24"/>
          <w:szCs w:val="24"/>
        </w:rPr>
        <w:t>Krízový plán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PE-ES,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3942" w:rsidRPr="00DB3942">
        <w:rPr>
          <w:rFonts w:ascii="Times New Roman" w:hAnsi="Times New Roman" w:cs="Times New Roman"/>
          <w:sz w:val="24"/>
          <w:szCs w:val="24"/>
        </w:rPr>
        <w:t xml:space="preserve"> </w:t>
      </w:r>
      <w:r w:rsidRPr="00FC23AE">
        <w:rPr>
          <w:rFonts w:ascii="Times New Roman" w:hAnsi="Times New Roman"/>
          <w:bCs/>
        </w:rPr>
        <w:t>pri riadení činností zameraných na predchádzanie vzniku a šíreniu Covid-19, resp. iných prenosných ochorení</w:t>
      </w:r>
      <w:r w:rsidRPr="00DB3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platnosti zo dňa 21.04.2020 </w:t>
      </w:r>
      <w:r w:rsidR="00DB394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obsahovej </w:t>
      </w:r>
      <w:r w:rsidR="00DB3942">
        <w:rPr>
          <w:rFonts w:ascii="Times New Roman" w:hAnsi="Times New Roman" w:cs="Times New Roman"/>
          <w:sz w:val="24"/>
          <w:szCs w:val="24"/>
        </w:rPr>
        <w:t>štruktúre nasledovných bodov: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a záväznosť krízového plánu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Krízové riadenie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Interný krízový tím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krízového tímu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komunikácie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Informačná povinnosť zamestnancov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Preventívne opatrenia 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Riadenie rizík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Krízová komunikácia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usmernenia zamerané na osobnú prevenciu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zásady pre prevenciu vzniku a šírenia respiračných vírusov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Pravidlá prevencie a kontroly infekcií a špeciálne opatrenia v prevádzke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návštev v prevádzke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odborných procesov v prípade karantény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obslužných činnosti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Organizácia </w:t>
      </w:r>
      <w:r w:rsidR="00FC23AE">
        <w:rPr>
          <w:rFonts w:ascii="Times New Roman" w:hAnsi="Times New Roman" w:cs="Times New Roman"/>
          <w:sz w:val="24"/>
          <w:szCs w:val="24"/>
        </w:rPr>
        <w:t xml:space="preserve">starostlivosti o zamestnancov a </w:t>
      </w:r>
      <w:r>
        <w:rPr>
          <w:rFonts w:ascii="Times New Roman" w:hAnsi="Times New Roman" w:cs="Times New Roman"/>
          <w:sz w:val="24"/>
          <w:szCs w:val="24"/>
        </w:rPr>
        <w:t>ďalšie osoby podieľajúce sa na starostlivosti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Prijímanie nových zamestnancov</w:t>
      </w:r>
    </w:p>
    <w:p w:rsidR="00DB3942" w:rsidRDefault="00FC23AE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Prijímanie nových prijímateľov sociálnej služby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Validácia krízového plánu a validácia organizačných aj odborných postupov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ustanovenia.</w:t>
      </w:r>
    </w:p>
    <w:p w:rsidR="00DB3942" w:rsidRDefault="00DB3942" w:rsidP="007D1E4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Krízový plán</w:t>
      </w:r>
      <w:r w:rsidR="00FC23AE">
        <w:rPr>
          <w:rFonts w:ascii="Times New Roman" w:hAnsi="Times New Roman" w:cs="Times New Roman"/>
          <w:sz w:val="24"/>
          <w:szCs w:val="24"/>
        </w:rPr>
        <w:t xml:space="preserve"> PE-ES, </w:t>
      </w:r>
      <w:proofErr w:type="spellStart"/>
      <w:r w:rsidR="00FC23AE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FC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5B1">
        <w:rPr>
          <w:rFonts w:ascii="Times New Roman" w:hAnsi="Times New Roman" w:cs="Times New Roman"/>
          <w:sz w:val="24"/>
          <w:szCs w:val="24"/>
        </w:rPr>
        <w:t xml:space="preserve">obsahuje </w:t>
      </w:r>
      <w:r w:rsidRPr="00D359C7">
        <w:rPr>
          <w:rFonts w:ascii="Times New Roman" w:hAnsi="Times New Roman" w:cs="Times New Roman"/>
          <w:b/>
          <w:sz w:val="24"/>
          <w:szCs w:val="24"/>
        </w:rPr>
        <w:t>prílohy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0" w:type="auto"/>
        <w:tblLook w:val="04A0"/>
      </w:tblPr>
      <w:tblGrid>
        <w:gridCol w:w="1271"/>
        <w:gridCol w:w="7789"/>
      </w:tblGrid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01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 xml:space="preserve">Krízový tím PE-ES, </w:t>
            </w:r>
            <w:proofErr w:type="spellStart"/>
            <w:r w:rsidRPr="0030109D">
              <w:rPr>
                <w:rFonts w:ascii="Times New Roman" w:hAnsi="Times New Roman" w:cs="Times New Roman"/>
                <w:bCs/>
                <w:iCs/>
              </w:rPr>
              <w:t>n.o</w:t>
            </w:r>
            <w:proofErr w:type="spellEnd"/>
            <w:r w:rsidRPr="0030109D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02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</w:rPr>
              <w:t>Rozhodnutie o vymenovaní členov interného Krízového tímu</w:t>
            </w:r>
            <w:r>
              <w:rPr>
                <w:rFonts w:ascii="Times New Roman" w:hAnsi="Times New Roman" w:cs="Times New Roman"/>
              </w:rPr>
              <w:t xml:space="preserve"> PE-ES, </w:t>
            </w:r>
            <w:proofErr w:type="spellStart"/>
            <w:r>
              <w:rPr>
                <w:rFonts w:ascii="Times New Roman" w:hAnsi="Times New Roman" w:cs="Times New Roman"/>
              </w:rPr>
              <w:t>n.o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03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854A6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6854A6">
              <w:rPr>
                <w:rFonts w:ascii="Times New Roman" w:hAnsi="Times New Roman" w:cs="Times New Roman"/>
                <w:sz w:val="24"/>
                <w:szCs w:val="24"/>
              </w:rPr>
              <w:t xml:space="preserve">Nariadenie riaditeľky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 informačnej povinnosti zamestnancov PE-ES,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04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7F237C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7F237C">
              <w:rPr>
                <w:rFonts w:ascii="Times New Roman" w:hAnsi="Times New Roman" w:cs="Times New Roman"/>
              </w:rPr>
              <w:t>Kontrolný list informačných a preventívnych opatrení v súvislosti s COVID-19 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05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7F237C" w:rsidRDefault="00FC23AE" w:rsidP="00CF71D8">
            <w:pPr>
              <w:rPr>
                <w:rFonts w:ascii="Times New Roman" w:hAnsi="Times New Roman" w:cs="Times New Roman"/>
              </w:rPr>
            </w:pPr>
            <w:r w:rsidRPr="007F237C">
              <w:rPr>
                <w:rFonts w:ascii="Times New Roman" w:hAnsi="Times New Roman" w:cs="Times New Roman"/>
                <w:bCs/>
              </w:rPr>
              <w:t xml:space="preserve">Záznam o preventívnych opatreniach proti šíreniu infekcie spôsobenej </w:t>
            </w:r>
            <w:proofErr w:type="spellStart"/>
            <w:r w:rsidRPr="007F237C">
              <w:rPr>
                <w:rFonts w:ascii="Times New Roman" w:hAnsi="Times New Roman" w:cs="Times New Roman"/>
                <w:bCs/>
              </w:rPr>
              <w:t>Koronavírusom</w:t>
            </w:r>
            <w:proofErr w:type="spellEnd"/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06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B82B18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B82B18">
              <w:rPr>
                <w:rFonts w:ascii="Times New Roman" w:hAnsi="Times New Roman" w:cs="Times New Roman"/>
                <w:bCs/>
              </w:rPr>
              <w:t>Záznam o mimoriadnej situácii</w:t>
            </w:r>
            <w:r w:rsidRPr="00B82B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07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B82B18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B82B18">
              <w:rPr>
                <w:rFonts w:ascii="Times New Roman" w:hAnsi="Times New Roman" w:cs="Times New Roman"/>
                <w:bCs/>
              </w:rPr>
              <w:t>Zápis o použití prostriedkov netelesného a telesného obmedzenia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08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9F00C1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F00C1">
              <w:rPr>
                <w:rFonts w:ascii="Times New Roman" w:hAnsi="Times New Roman" w:cs="Times New Roman"/>
                <w:color w:val="333333"/>
              </w:rPr>
              <w:t>Copingové</w:t>
            </w:r>
            <w:proofErr w:type="spellEnd"/>
            <w:r w:rsidRPr="009F00C1">
              <w:rPr>
                <w:rFonts w:ascii="Times New Roman" w:hAnsi="Times New Roman" w:cs="Times New Roman"/>
                <w:color w:val="333333"/>
              </w:rPr>
              <w:t xml:space="preserve">  intervencie pre zvládanie stresu v krízovej situácii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09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2604CF" w:rsidRDefault="00FC23AE" w:rsidP="00CF71D8">
            <w:pPr>
              <w:jc w:val="both"/>
              <w:rPr>
                <w:rFonts w:ascii="Times New Roman" w:hAnsi="Times New Roman" w:cs="Times New Roman"/>
              </w:rPr>
            </w:pPr>
            <w:r w:rsidRPr="002604CF">
              <w:rPr>
                <w:rFonts w:ascii="Times New Roman" w:hAnsi="Times New Roman" w:cs="Times New Roman"/>
              </w:rPr>
              <w:t xml:space="preserve">Preventívne a dezinfekčné opatrenia pri infekcii spôsobenej </w:t>
            </w:r>
            <w:proofErr w:type="spellStart"/>
            <w:r w:rsidRPr="002604CF">
              <w:rPr>
                <w:rFonts w:ascii="Times New Roman" w:hAnsi="Times New Roman" w:cs="Times New Roman"/>
              </w:rPr>
              <w:t>koronavírusom</w:t>
            </w:r>
            <w:proofErr w:type="spellEnd"/>
            <w:r w:rsidRPr="002604CF">
              <w:rPr>
                <w:rFonts w:ascii="Times New Roman" w:hAnsi="Times New Roman" w:cs="Times New Roman"/>
              </w:rPr>
              <w:t xml:space="preserve"> na zdravotnom úseku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10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2604CF" w:rsidRDefault="00FC23AE" w:rsidP="00CF71D8">
            <w:pPr>
              <w:jc w:val="both"/>
              <w:rPr>
                <w:rFonts w:ascii="Times New Roman" w:hAnsi="Times New Roman" w:cs="Times New Roman"/>
              </w:rPr>
            </w:pPr>
            <w:r w:rsidRPr="002604CF">
              <w:rPr>
                <w:rFonts w:ascii="Times New Roman" w:hAnsi="Times New Roman" w:cs="Times New Roman"/>
              </w:rPr>
              <w:t xml:space="preserve">Preventívne a dezinfekčné opatrenia pri infekcii spôsobenej </w:t>
            </w:r>
            <w:proofErr w:type="spellStart"/>
            <w:r w:rsidRPr="002604CF">
              <w:rPr>
                <w:rFonts w:ascii="Times New Roman" w:hAnsi="Times New Roman" w:cs="Times New Roman"/>
              </w:rPr>
              <w:t>koronavírusom</w:t>
            </w:r>
            <w:proofErr w:type="spellEnd"/>
            <w:r w:rsidRPr="002604CF">
              <w:rPr>
                <w:rFonts w:ascii="Times New Roman" w:hAnsi="Times New Roman" w:cs="Times New Roman"/>
              </w:rPr>
              <w:t xml:space="preserve"> na stravovacom prevádzkovom  úseku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 xml:space="preserve">Príloha č. </w:t>
            </w: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D5930" w:rsidRDefault="00FC23AE" w:rsidP="00CF71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5930">
              <w:rPr>
                <w:rFonts w:ascii="Times New Roman" w:hAnsi="Times New Roman" w:cs="Times New Roman"/>
                <w:bCs/>
              </w:rPr>
              <w:t xml:space="preserve">Záznam z výkonov preventívnych opatrení k zabráneniu šírenia </w:t>
            </w:r>
            <w:proofErr w:type="spellStart"/>
            <w:r w:rsidRPr="006D5930">
              <w:rPr>
                <w:rFonts w:ascii="Times New Roman" w:hAnsi="Times New Roman" w:cs="Times New Roman"/>
                <w:bCs/>
              </w:rPr>
              <w:t>Koronavírusu</w:t>
            </w:r>
            <w:proofErr w:type="spellEnd"/>
            <w:r w:rsidRPr="006D5930">
              <w:rPr>
                <w:rFonts w:ascii="Times New Roman" w:hAnsi="Times New Roman" w:cs="Times New Roman"/>
                <w:bCs/>
              </w:rPr>
              <w:t xml:space="preserve"> v procese opatrovateľskom 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D5930" w:rsidRDefault="00FC23AE" w:rsidP="00CF71D8">
            <w:pPr>
              <w:jc w:val="both"/>
              <w:rPr>
                <w:rFonts w:ascii="Times New Roman" w:hAnsi="Times New Roman" w:cs="Times New Roman"/>
              </w:rPr>
            </w:pPr>
            <w:r w:rsidRPr="006D5930">
              <w:rPr>
                <w:rFonts w:ascii="Times New Roman" w:hAnsi="Times New Roman" w:cs="Times New Roman"/>
                <w:bCs/>
              </w:rPr>
              <w:t xml:space="preserve">Záznam z výkonov preventívnych opatrení k zabráneniu šírenia </w:t>
            </w:r>
            <w:proofErr w:type="spellStart"/>
            <w:r w:rsidRPr="006D5930">
              <w:rPr>
                <w:rFonts w:ascii="Times New Roman" w:hAnsi="Times New Roman" w:cs="Times New Roman"/>
                <w:bCs/>
              </w:rPr>
              <w:t>Koronavírusu</w:t>
            </w:r>
            <w:proofErr w:type="spellEnd"/>
            <w:r w:rsidRPr="006D5930">
              <w:rPr>
                <w:rFonts w:ascii="Times New Roman" w:hAnsi="Times New Roman" w:cs="Times New Roman"/>
                <w:bCs/>
              </w:rPr>
              <w:t xml:space="preserve"> v procese upratovania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lastRenderedPageBreak/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0A0FDE" w:rsidRDefault="00FC23AE" w:rsidP="00CF71D8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0A0FDE">
              <w:rPr>
                <w:rFonts w:ascii="Times New Roman" w:hAnsi="Times New Roman" w:cs="Times New Roman"/>
                <w:color w:val="333333"/>
              </w:rPr>
              <w:t>N</w:t>
            </w:r>
            <w:r>
              <w:rPr>
                <w:rFonts w:ascii="Times New Roman" w:hAnsi="Times New Roman" w:cs="Times New Roman"/>
                <w:color w:val="333333"/>
              </w:rPr>
              <w:t>ariadenie riaditeľky</w:t>
            </w:r>
            <w:r w:rsidRPr="000A0FDE">
              <w:rPr>
                <w:rFonts w:ascii="Times New Roman" w:hAnsi="Times New Roman" w:cs="Times New Roman"/>
                <w:color w:val="333333"/>
              </w:rPr>
              <w:t xml:space="preserve"> o zákaze návštev vo všetkých zariadeniach PE-ES, </w:t>
            </w:r>
            <w:proofErr w:type="spellStart"/>
            <w:r w:rsidRPr="000A0FDE">
              <w:rPr>
                <w:rFonts w:ascii="Times New Roman" w:hAnsi="Times New Roman" w:cs="Times New Roman"/>
                <w:color w:val="333333"/>
              </w:rPr>
              <w:t>n.o</w:t>
            </w:r>
            <w:proofErr w:type="spellEnd"/>
            <w:r w:rsidRPr="000A0FDE"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434123" w:rsidRDefault="00FC23AE" w:rsidP="00CF71D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34123">
              <w:rPr>
                <w:rFonts w:ascii="Times New Roman" w:hAnsi="Times New Roman" w:cs="Times New Roman"/>
              </w:rPr>
              <w:t xml:space="preserve">Usmernenie zamestnancov PE-ES, </w:t>
            </w:r>
            <w:proofErr w:type="spellStart"/>
            <w:r w:rsidRPr="00434123">
              <w:rPr>
                <w:rFonts w:ascii="Times New Roman" w:hAnsi="Times New Roman" w:cs="Times New Roman"/>
              </w:rPr>
              <w:t>n.o</w:t>
            </w:r>
            <w:proofErr w:type="spellEnd"/>
            <w:r w:rsidRPr="00434123">
              <w:rPr>
                <w:rFonts w:ascii="Times New Roman" w:hAnsi="Times New Roman" w:cs="Times New Roman"/>
              </w:rPr>
              <w:t>. – Zákaz pohybu PSS mimo zariadenie a odloženie návštev odborných lekárskych vyšetrení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4313F6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4313F6">
              <w:rPr>
                <w:rFonts w:ascii="Times New Roman" w:hAnsi="Times New Roman" w:cs="Times New Roman"/>
                <w:bCs/>
              </w:rPr>
              <w:t xml:space="preserve">Postup k dočasnému opusteniu zariadenia PSS v sprievode zamestnanca 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C831D5" w:rsidRDefault="00FC23AE" w:rsidP="00CF71D8">
            <w:pPr>
              <w:jc w:val="both"/>
              <w:rPr>
                <w:rFonts w:ascii="Times New Roman" w:hAnsi="Times New Roman" w:cs="Times New Roman"/>
              </w:rPr>
            </w:pPr>
            <w:r w:rsidRPr="00C831D5">
              <w:rPr>
                <w:rFonts w:ascii="Times New Roman" w:hAnsi="Times New Roman" w:cs="Times New Roman"/>
              </w:rPr>
              <w:t>Používanie osobný</w:t>
            </w:r>
            <w:r>
              <w:rPr>
                <w:rFonts w:ascii="Times New Roman" w:hAnsi="Times New Roman" w:cs="Times New Roman"/>
              </w:rPr>
              <w:t>ch ochranných pomôcok – postupy</w:t>
            </w:r>
            <w:r w:rsidRPr="00C831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C831D5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C831D5">
              <w:rPr>
                <w:rFonts w:ascii="Times New Roman" w:hAnsi="Times New Roman" w:cs="Times New Roman"/>
              </w:rPr>
              <w:t>Odporúčané používanie OOP pri starostlivosti o osoby s o </w:t>
            </w:r>
            <w:proofErr w:type="spellStart"/>
            <w:r w:rsidRPr="00C831D5">
              <w:rPr>
                <w:rFonts w:ascii="Times New Roman" w:hAnsi="Times New Roman" w:cs="Times New Roman"/>
              </w:rPr>
              <w:t>suspektnou</w:t>
            </w:r>
            <w:proofErr w:type="spellEnd"/>
            <w:r w:rsidRPr="00C831D5">
              <w:rPr>
                <w:rFonts w:ascii="Times New Roman" w:hAnsi="Times New Roman" w:cs="Times New Roman"/>
              </w:rPr>
              <w:t xml:space="preserve"> alebo potvrdenou infekciou COVID-19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Prehlásenie návštevy </w:t>
            </w:r>
            <w:r w:rsidRPr="00345BD6">
              <w:rPr>
                <w:rFonts w:ascii="Times New Roman" w:hAnsi="Times New Roman" w:cs="Times New Roman"/>
              </w:rPr>
              <w:t>v súvislosti so zvýšený</w:t>
            </w:r>
            <w:r>
              <w:rPr>
                <w:rFonts w:ascii="Times New Roman" w:hAnsi="Times New Roman" w:cs="Times New Roman"/>
              </w:rPr>
              <w:t xml:space="preserve">m rizikom šírenia </w:t>
            </w:r>
            <w:r w:rsidRPr="00345BD6">
              <w:rPr>
                <w:rFonts w:ascii="Times New Roman" w:hAnsi="Times New Roman" w:cs="Times New Roman"/>
              </w:rPr>
              <w:t xml:space="preserve"> COVID</w:t>
            </w:r>
            <w:r>
              <w:rPr>
                <w:rFonts w:ascii="Times New Roman" w:hAnsi="Times New Roman" w:cs="Times New Roman"/>
              </w:rPr>
              <w:t>-</w:t>
            </w:r>
            <w:r w:rsidRPr="00345BD6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>Príloha č. 1</w:t>
            </w: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Zoznam zamestnancov v krízovej službe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30109D">
              <w:rPr>
                <w:rFonts w:ascii="Times New Roman" w:hAnsi="Times New Roman" w:cs="Times New Roman"/>
                <w:bCs/>
                <w:iCs/>
              </w:rPr>
              <w:t xml:space="preserve">Príloha č. </w:t>
            </w: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Zoznam osobných vecí zamestnanca v krízovej službe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21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FA413B" w:rsidRDefault="00FC23AE" w:rsidP="00CF71D8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ar-SA"/>
              </w:rPr>
            </w:pPr>
            <w:r w:rsidRPr="00FA413B">
              <w:rPr>
                <w:rFonts w:ascii="Times New Roman" w:hAnsi="Times New Roman" w:cs="Times New Roman"/>
              </w:rPr>
              <w:t>Sledovanie príznakov u PSS s podozren</w:t>
            </w:r>
            <w:r>
              <w:rPr>
                <w:rFonts w:ascii="Times New Roman" w:hAnsi="Times New Roman" w:cs="Times New Roman"/>
              </w:rPr>
              <w:t xml:space="preserve">ím na infekčné ochorenie dýchacích ciest </w:t>
            </w:r>
            <w:r w:rsidRPr="00FA413B">
              <w:rPr>
                <w:rFonts w:ascii="Times New Roman" w:hAnsi="Times New Roman" w:cs="Times New Roman"/>
              </w:rPr>
              <w:t>chrípka, COVID-19 ...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30109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22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FA413B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FA413B">
              <w:rPr>
                <w:rFonts w:ascii="Times New Roman" w:eastAsia="Times New Roman" w:hAnsi="Times New Roman" w:cs="Times New Roman"/>
                <w:lang w:eastAsia="ar-SA"/>
              </w:rPr>
              <w:t>Zoznam činností v krízovom riadení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23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F26558" w:rsidRDefault="00FC23AE" w:rsidP="00CF71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26558">
              <w:rPr>
                <w:rFonts w:ascii="Times New Roman" w:hAnsi="Times New Roman" w:cs="Times New Roman"/>
                <w:bCs/>
              </w:rPr>
              <w:t xml:space="preserve">Plán </w:t>
            </w:r>
            <w:proofErr w:type="spellStart"/>
            <w:r w:rsidRPr="00F26558">
              <w:rPr>
                <w:rFonts w:ascii="Times New Roman" w:hAnsi="Times New Roman" w:cs="Times New Roman"/>
                <w:bCs/>
              </w:rPr>
              <w:t>reprofilizácie</w:t>
            </w:r>
            <w:proofErr w:type="spellEnd"/>
            <w:r w:rsidRPr="00F26558">
              <w:rPr>
                <w:rFonts w:ascii="Times New Roman" w:hAnsi="Times New Roman" w:cs="Times New Roman"/>
                <w:bCs/>
              </w:rPr>
              <w:t xml:space="preserve"> lôžok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24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422813" w:rsidRDefault="00FC23AE" w:rsidP="00CF71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22813">
              <w:rPr>
                <w:rFonts w:ascii="Times New Roman" w:hAnsi="Times New Roman" w:cs="Times New Roman"/>
              </w:rPr>
              <w:t>Krízový týždenný jedálny lístok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25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7C67AD" w:rsidRDefault="00FC23AE" w:rsidP="00CF71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Prehlásenie zamestnanca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26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EC6C98" w:rsidRDefault="00FC23AE" w:rsidP="00CF71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C6C98">
              <w:rPr>
                <w:rFonts w:ascii="Times New Roman" w:hAnsi="Times New Roman" w:cs="Times New Roman"/>
              </w:rPr>
              <w:t>Manažment príjmu klienta do zariadení sociálnych služieb v súvislosti so zvýšeným rizikom šírenia nákazy vírusom COVID 19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27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EC6C98" w:rsidRDefault="00FC23AE" w:rsidP="00CF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Čestné prehlásenie zamestnancov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65543D">
              <w:rPr>
                <w:rFonts w:ascii="Times New Roman" w:hAnsi="Times New Roman" w:cs="Times New Roman"/>
                <w:bCs/>
                <w:iCs/>
              </w:rPr>
              <w:t>Príloha č. 28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rPr>
                <w:rFonts w:ascii="Times New Roman" w:hAnsi="Times New Roman" w:cs="Times New Roman"/>
              </w:rPr>
            </w:pPr>
            <w:r w:rsidRPr="0065543D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Záznam o podpísaní čestných prehlásení a poučení zamestnancov o uložení pracovnej povinnosti v období krízovej mimoriadnej situácie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65543D">
              <w:rPr>
                <w:rFonts w:ascii="Times New Roman" w:hAnsi="Times New Roman" w:cs="Times New Roman"/>
                <w:bCs/>
                <w:iCs/>
              </w:rPr>
              <w:t>Príloha č. 29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65543D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Usmernenie a poučenie zamestnancov  - Vybavenie a uloženie batožiny osobných vecí zamestnanca pre krízovú službu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 w:rsidRPr="0065543D">
              <w:rPr>
                <w:rFonts w:ascii="Times New Roman" w:hAnsi="Times New Roman" w:cs="Times New Roman"/>
                <w:bCs/>
                <w:iCs/>
              </w:rPr>
              <w:t>Príloha č. 30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jc w:val="both"/>
              <w:rPr>
                <w:rFonts w:ascii="Times New Roman" w:hAnsi="Times New Roman" w:cs="Times New Roman"/>
              </w:rPr>
            </w:pPr>
            <w:r w:rsidRPr="0065543D">
              <w:rPr>
                <w:rFonts w:ascii="Times New Roman" w:eastAsia="Calibri" w:hAnsi="Times New Roman" w:cs="Times New Roman"/>
              </w:rPr>
              <w:t>Záznam o podpísaní oboznámenia a poučenia zamestnancov o vybavení a uložení batožiny osobných vecí zamestnanca pre krízovú službu v prípade nariadenej karantény zariadenia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31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Pr="0065543D" w:rsidRDefault="00FC23AE" w:rsidP="00CF71D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Prehlásenie nového </w:t>
            </w:r>
            <w:r w:rsidR="007D1E42">
              <w:rPr>
                <w:rFonts w:ascii="Times New Roman" w:eastAsia="Calibri" w:hAnsi="Times New Roman" w:cs="Times New Roman"/>
              </w:rPr>
              <w:t>prijímateľa sociálnej služby</w:t>
            </w:r>
          </w:p>
        </w:tc>
      </w:tr>
      <w:tr w:rsidR="00FC23AE" w:rsidRPr="0030109D" w:rsidTr="00CF71D8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Príloha č. 32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23AE" w:rsidRDefault="00FC23AE" w:rsidP="00CF71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B1A99">
              <w:rPr>
                <w:rFonts w:ascii="Times New Roman" w:eastAsia="Calibri" w:hAnsi="Times New Roman" w:cs="Times New Roman"/>
              </w:rPr>
              <w:t>Zabezpečeni</w:t>
            </w:r>
            <w:r w:rsidR="007D1E42">
              <w:rPr>
                <w:rFonts w:ascii="Times New Roman" w:eastAsia="Calibri" w:hAnsi="Times New Roman" w:cs="Times New Roman"/>
              </w:rPr>
              <w:t>e ochrany klientov a personálu Z</w:t>
            </w:r>
            <w:r w:rsidRPr="00AB1A99">
              <w:rPr>
                <w:rFonts w:ascii="Times New Roman" w:eastAsia="Calibri" w:hAnsi="Times New Roman" w:cs="Times New Roman"/>
              </w:rPr>
              <w:t>SS  počas pandémie COVID-19</w:t>
            </w:r>
          </w:p>
        </w:tc>
      </w:tr>
    </w:tbl>
    <w:p w:rsidR="00DD7B2C" w:rsidRPr="00FC23AE" w:rsidRDefault="00DD7B2C" w:rsidP="00FC23AE">
      <w:pPr>
        <w:rPr>
          <w:rFonts w:ascii="Times New Roman" w:hAnsi="Times New Roman" w:cs="Times New Roman"/>
          <w:sz w:val="24"/>
          <w:szCs w:val="24"/>
        </w:rPr>
      </w:pPr>
    </w:p>
    <w:p w:rsidR="00275F0C" w:rsidRDefault="00F70AEE" w:rsidP="00275F0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F0C">
        <w:rPr>
          <w:rFonts w:ascii="Times New Roman" w:hAnsi="Times New Roman" w:cs="Times New Roman"/>
          <w:b/>
          <w:sz w:val="24"/>
          <w:szCs w:val="24"/>
        </w:rPr>
        <w:t>Krízový plán</w:t>
      </w:r>
      <w:r w:rsidR="00275F0C">
        <w:rPr>
          <w:rFonts w:ascii="Times New Roman" w:hAnsi="Times New Roman" w:cs="Times New Roman"/>
          <w:sz w:val="24"/>
          <w:szCs w:val="24"/>
        </w:rPr>
        <w:t xml:space="preserve"> PE-ES, </w:t>
      </w:r>
      <w:proofErr w:type="spellStart"/>
      <w:r w:rsidR="00275F0C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C51A79">
        <w:rPr>
          <w:rFonts w:ascii="Times New Roman" w:hAnsi="Times New Roman" w:cs="Times New Roman"/>
          <w:sz w:val="24"/>
          <w:szCs w:val="24"/>
        </w:rPr>
        <w:t xml:space="preserve"> bol vytvorený </w:t>
      </w:r>
      <w:r>
        <w:rPr>
          <w:rFonts w:ascii="Times New Roman" w:hAnsi="Times New Roman" w:cs="Times New Roman"/>
          <w:sz w:val="24"/>
          <w:szCs w:val="24"/>
        </w:rPr>
        <w:t xml:space="preserve">za účelom </w:t>
      </w:r>
      <w:r w:rsidRPr="00C51A79">
        <w:rPr>
          <w:rFonts w:ascii="Times New Roman" w:hAnsi="Times New Roman" w:cs="Times New Roman"/>
          <w:sz w:val="24"/>
          <w:szCs w:val="24"/>
        </w:rPr>
        <w:t xml:space="preserve">prevencie a zvládania krízovej situácie v súvislosti s epidemiologickou situáciou spôsobenou novým </w:t>
      </w:r>
      <w:proofErr w:type="spellStart"/>
      <w:r w:rsidRPr="00C51A79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C51A79">
        <w:rPr>
          <w:rFonts w:ascii="Times New Roman" w:hAnsi="Times New Roman" w:cs="Times New Roman"/>
          <w:sz w:val="24"/>
          <w:szCs w:val="24"/>
        </w:rPr>
        <w:t xml:space="preserve"> počas jej trvania, avšak vzhľadom na svoj obsah a popísané činnosti môže byť použitý aj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C51A79">
        <w:rPr>
          <w:rFonts w:ascii="Times New Roman" w:hAnsi="Times New Roman" w:cs="Times New Roman"/>
          <w:sz w:val="24"/>
          <w:szCs w:val="24"/>
        </w:rPr>
        <w:t>ostatných mimoriadnych situáciách zapríčinených šírením a vznikom iných prenosných ochorení.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E42" w:rsidRDefault="007D1E42" w:rsidP="008D0C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70AEE" w:rsidRDefault="00F70AEE" w:rsidP="008D0C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F0C">
        <w:rPr>
          <w:rFonts w:ascii="Times New Roman" w:hAnsi="Times New Roman" w:cs="Times New Roman"/>
          <w:sz w:val="24"/>
          <w:szCs w:val="24"/>
        </w:rPr>
        <w:t xml:space="preserve">Tento krízový plán je záväzný pri koordinácii činností zameraných na zvládnutie mimoriadnej situácie prostredníctvom </w:t>
      </w:r>
      <w:r w:rsidRPr="00275F0C">
        <w:rPr>
          <w:rFonts w:ascii="Times New Roman" w:hAnsi="Times New Roman" w:cs="Times New Roman"/>
          <w:b/>
          <w:bCs/>
          <w:sz w:val="24"/>
          <w:szCs w:val="24"/>
        </w:rPr>
        <w:t xml:space="preserve">interného krízového tímu, </w:t>
      </w:r>
      <w:r w:rsidRPr="00275F0C">
        <w:rPr>
          <w:rFonts w:ascii="Times New Roman" w:hAnsi="Times New Roman" w:cs="Times New Roman"/>
          <w:bCs/>
          <w:sz w:val="24"/>
          <w:szCs w:val="24"/>
        </w:rPr>
        <w:t xml:space="preserve">vymenovaného riaditeľkou PE-ES, </w:t>
      </w:r>
      <w:proofErr w:type="spellStart"/>
      <w:r w:rsidRPr="00275F0C">
        <w:rPr>
          <w:rFonts w:ascii="Times New Roman" w:hAnsi="Times New Roman" w:cs="Times New Roman"/>
          <w:bCs/>
          <w:sz w:val="24"/>
          <w:szCs w:val="24"/>
        </w:rPr>
        <w:t>n.o</w:t>
      </w:r>
      <w:proofErr w:type="spellEnd"/>
      <w:r w:rsidRPr="00275F0C">
        <w:rPr>
          <w:rFonts w:ascii="Times New Roman" w:hAnsi="Times New Roman" w:cs="Times New Roman"/>
          <w:bCs/>
          <w:sz w:val="24"/>
          <w:szCs w:val="24"/>
        </w:rPr>
        <w:t>.</w:t>
      </w:r>
      <w:r w:rsidRPr="00275F0C">
        <w:rPr>
          <w:rFonts w:ascii="Times New Roman" w:hAnsi="Times New Roman" w:cs="Times New Roman"/>
          <w:sz w:val="24"/>
          <w:szCs w:val="24"/>
        </w:rPr>
        <w:t xml:space="preserve"> a je záväzný pre všetkých jeho členov. </w:t>
      </w:r>
      <w:r w:rsidR="00275F0C" w:rsidRPr="00275F0C">
        <w:rPr>
          <w:rFonts w:ascii="Times New Roman" w:hAnsi="Times New Roman" w:cs="Times New Roman"/>
          <w:sz w:val="24"/>
          <w:szCs w:val="24"/>
        </w:rPr>
        <w:t>V prípade neprítomnosti vedúceho</w:t>
      </w:r>
      <w:r w:rsidR="007D1E42">
        <w:rPr>
          <w:rFonts w:ascii="Times New Roman" w:hAnsi="Times New Roman" w:cs="Times New Roman"/>
          <w:sz w:val="24"/>
          <w:szCs w:val="24"/>
        </w:rPr>
        <w:t xml:space="preserve"> interného krízového tímu</w:t>
      </w:r>
      <w:r w:rsidR="00275F0C" w:rsidRPr="00275F0C">
        <w:rPr>
          <w:rFonts w:ascii="Times New Roman" w:hAnsi="Times New Roman" w:cs="Times New Roman"/>
          <w:sz w:val="24"/>
          <w:szCs w:val="24"/>
        </w:rPr>
        <w:t xml:space="preserve"> v plnom rozsahu zastupuje zástupca </w:t>
      </w:r>
      <w:r w:rsidR="007D1E42">
        <w:rPr>
          <w:rFonts w:ascii="Times New Roman" w:hAnsi="Times New Roman" w:cs="Times New Roman"/>
          <w:sz w:val="24"/>
          <w:szCs w:val="24"/>
        </w:rPr>
        <w:t>vedúceho interného krízového tímu</w:t>
      </w:r>
      <w:r w:rsidR="00275F0C" w:rsidRPr="00275F0C">
        <w:rPr>
          <w:rFonts w:ascii="Times New Roman" w:hAnsi="Times New Roman" w:cs="Times New Roman"/>
          <w:sz w:val="24"/>
          <w:szCs w:val="24"/>
        </w:rPr>
        <w:t xml:space="preserve">. V prípade neprítomnosti ostatných členov krízového tímu, ich zástupcu ako aj rozsah zastupovania určí vedúci krízového tímu, resp. jeho zástupca. </w:t>
      </w:r>
      <w:r w:rsidRPr="00F70AEE">
        <w:rPr>
          <w:rFonts w:ascii="Times New Roman" w:hAnsi="Times New Roman" w:cs="Times New Roman"/>
          <w:sz w:val="24"/>
          <w:szCs w:val="24"/>
        </w:rPr>
        <w:t xml:space="preserve">Krízový tím sa stretáva pravidelne tri krát do týždňa alebo jedenkrát denne v prípade potreby. Zo stretnutia sa vystavuje </w:t>
      </w:r>
      <w:r w:rsidRPr="00F70AEE">
        <w:rPr>
          <w:rFonts w:ascii="Times New Roman" w:hAnsi="Times New Roman" w:cs="Times New Roman"/>
          <w:b/>
          <w:sz w:val="24"/>
          <w:szCs w:val="24"/>
        </w:rPr>
        <w:t>zápisnica</w:t>
      </w:r>
      <w:r w:rsidRPr="00F70AEE">
        <w:rPr>
          <w:rFonts w:ascii="Times New Roman" w:hAnsi="Times New Roman" w:cs="Times New Roman"/>
          <w:sz w:val="24"/>
          <w:szCs w:val="24"/>
        </w:rPr>
        <w:t>, ktorá obsahuje deň a hodinu stret</w:t>
      </w:r>
      <w:r w:rsidR="007D1E42">
        <w:rPr>
          <w:rFonts w:ascii="Times New Roman" w:hAnsi="Times New Roman" w:cs="Times New Roman"/>
          <w:sz w:val="24"/>
          <w:szCs w:val="24"/>
        </w:rPr>
        <w:t>nutia interného krízového tímu</w:t>
      </w:r>
      <w:r w:rsidRPr="00F70AEE">
        <w:rPr>
          <w:rFonts w:ascii="Times New Roman" w:hAnsi="Times New Roman" w:cs="Times New Roman"/>
          <w:sz w:val="24"/>
          <w:szCs w:val="24"/>
        </w:rPr>
        <w:t xml:space="preserve">, </w:t>
      </w:r>
      <w:r w:rsidRPr="00F70AEE">
        <w:rPr>
          <w:rFonts w:ascii="Times New Roman" w:hAnsi="Times New Roman" w:cs="Times New Roman"/>
          <w:sz w:val="24"/>
          <w:szCs w:val="24"/>
        </w:rPr>
        <w:lastRenderedPageBreak/>
        <w:t>menovite prítomných členov, konštatovania stavu, ktorý sa na stretnutí rieši, opatrenia a úlohy s termínom splnenia</w:t>
      </w:r>
      <w:r w:rsidR="00275F0C">
        <w:rPr>
          <w:rFonts w:ascii="Times New Roman" w:hAnsi="Times New Roman" w:cs="Times New Roman"/>
          <w:sz w:val="24"/>
          <w:szCs w:val="24"/>
        </w:rPr>
        <w:t>.</w:t>
      </w:r>
    </w:p>
    <w:p w:rsidR="007D1E42" w:rsidRDefault="007D1E42" w:rsidP="00275F0C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</w:p>
    <w:p w:rsidR="005A45B1" w:rsidRPr="00F70AEE" w:rsidRDefault="00F70AEE" w:rsidP="00275F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37C">
        <w:rPr>
          <w:rFonts w:ascii="Times New Roman" w:hAnsi="Times New Roman" w:cs="Times New Roman"/>
          <w:bCs/>
        </w:rPr>
        <w:t>Záznam</w:t>
      </w:r>
      <w:r>
        <w:rPr>
          <w:rFonts w:ascii="Times New Roman" w:hAnsi="Times New Roman" w:cs="Times New Roman"/>
          <w:bCs/>
        </w:rPr>
        <w:t>y</w:t>
      </w:r>
      <w:r w:rsidRPr="007F237C">
        <w:rPr>
          <w:rFonts w:ascii="Times New Roman" w:hAnsi="Times New Roman" w:cs="Times New Roman"/>
          <w:bCs/>
        </w:rPr>
        <w:t xml:space="preserve"> o</w:t>
      </w:r>
      <w:r>
        <w:rPr>
          <w:rFonts w:ascii="Times New Roman" w:hAnsi="Times New Roman" w:cs="Times New Roman"/>
          <w:bCs/>
        </w:rPr>
        <w:t> </w:t>
      </w:r>
      <w:r w:rsidRPr="007F237C">
        <w:rPr>
          <w:rFonts w:ascii="Times New Roman" w:hAnsi="Times New Roman" w:cs="Times New Roman"/>
          <w:bCs/>
        </w:rPr>
        <w:t>preventívnych</w:t>
      </w:r>
      <w:r>
        <w:rPr>
          <w:rFonts w:ascii="Times New Roman" w:hAnsi="Times New Roman" w:cs="Times New Roman"/>
          <w:bCs/>
        </w:rPr>
        <w:t xml:space="preserve"> a dezinfekčných</w:t>
      </w:r>
      <w:r w:rsidRPr="007F237C">
        <w:rPr>
          <w:rFonts w:ascii="Times New Roman" w:hAnsi="Times New Roman" w:cs="Times New Roman"/>
          <w:bCs/>
        </w:rPr>
        <w:t xml:space="preserve"> opatreniach proti šíreniu infekcie spôsobenej </w:t>
      </w:r>
      <w:proofErr w:type="spellStart"/>
      <w:r w:rsidRPr="007F237C">
        <w:rPr>
          <w:rFonts w:ascii="Times New Roman" w:hAnsi="Times New Roman" w:cs="Times New Roman"/>
          <w:bCs/>
        </w:rPr>
        <w:t>Koronavírusom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5B1" w:rsidRPr="00F70AEE">
        <w:rPr>
          <w:rFonts w:ascii="Times New Roman" w:hAnsi="Times New Roman" w:cs="Times New Roman"/>
          <w:sz w:val="24"/>
          <w:szCs w:val="24"/>
        </w:rPr>
        <w:t>kontroluj</w:t>
      </w:r>
      <w:r>
        <w:rPr>
          <w:rFonts w:ascii="Times New Roman" w:hAnsi="Times New Roman" w:cs="Times New Roman"/>
          <w:sz w:val="24"/>
          <w:szCs w:val="24"/>
        </w:rPr>
        <w:t xml:space="preserve">ú </w:t>
      </w:r>
      <w:r w:rsidR="00922D71">
        <w:rPr>
          <w:rFonts w:ascii="Times New Roman" w:hAnsi="Times New Roman" w:cs="Times New Roman"/>
          <w:sz w:val="24"/>
          <w:szCs w:val="24"/>
        </w:rPr>
        <w:t xml:space="preserve">všetci </w:t>
      </w:r>
      <w:r>
        <w:rPr>
          <w:rFonts w:ascii="Times New Roman" w:hAnsi="Times New Roman" w:cs="Times New Roman"/>
          <w:sz w:val="24"/>
          <w:szCs w:val="24"/>
        </w:rPr>
        <w:t>vedúc</w:t>
      </w:r>
      <w:r w:rsidR="00922D71">
        <w:rPr>
          <w:rFonts w:ascii="Times New Roman" w:hAnsi="Times New Roman" w:cs="Times New Roman"/>
          <w:sz w:val="24"/>
          <w:szCs w:val="24"/>
        </w:rPr>
        <w:t xml:space="preserve">i zamestnanci PE-ES, </w:t>
      </w:r>
      <w:proofErr w:type="spellStart"/>
      <w:r w:rsidR="00922D71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922D71">
        <w:rPr>
          <w:rFonts w:ascii="Times New Roman" w:hAnsi="Times New Roman" w:cs="Times New Roman"/>
          <w:sz w:val="24"/>
          <w:szCs w:val="24"/>
        </w:rPr>
        <w:t>.</w:t>
      </w:r>
    </w:p>
    <w:p w:rsidR="00922D71" w:rsidRDefault="00922D71" w:rsidP="00275F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7B2C" w:rsidRDefault="005A45B1" w:rsidP="00275F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AEE">
        <w:rPr>
          <w:rFonts w:ascii="Times New Roman" w:hAnsi="Times New Roman" w:cs="Times New Roman"/>
          <w:sz w:val="24"/>
          <w:szCs w:val="24"/>
        </w:rPr>
        <w:t>V prípade vzniku m</w:t>
      </w:r>
      <w:r w:rsidR="00F70AEE">
        <w:rPr>
          <w:rFonts w:ascii="Times New Roman" w:hAnsi="Times New Roman" w:cs="Times New Roman"/>
          <w:sz w:val="24"/>
          <w:szCs w:val="24"/>
        </w:rPr>
        <w:t>imoriadnej situácie</w:t>
      </w:r>
      <w:r w:rsidRPr="00F70AEE">
        <w:rPr>
          <w:rFonts w:ascii="Times New Roman" w:hAnsi="Times New Roman" w:cs="Times New Roman"/>
          <w:sz w:val="24"/>
          <w:szCs w:val="24"/>
        </w:rPr>
        <w:t xml:space="preserve"> sa vypĺ</w:t>
      </w:r>
      <w:r w:rsidR="00F70AEE">
        <w:rPr>
          <w:rFonts w:ascii="Times New Roman" w:hAnsi="Times New Roman" w:cs="Times New Roman"/>
          <w:sz w:val="24"/>
          <w:szCs w:val="24"/>
        </w:rPr>
        <w:t>ňa záznam o mimoriadnej situácii</w:t>
      </w:r>
      <w:r w:rsidR="00275F0C">
        <w:rPr>
          <w:rFonts w:ascii="Times New Roman" w:hAnsi="Times New Roman" w:cs="Times New Roman"/>
          <w:sz w:val="24"/>
          <w:szCs w:val="24"/>
        </w:rPr>
        <w:t xml:space="preserve">. </w:t>
      </w:r>
      <w:r w:rsidR="00275F0C" w:rsidRPr="00B82B18">
        <w:rPr>
          <w:rFonts w:ascii="Times New Roman" w:hAnsi="Times New Roman" w:cs="Times New Roman"/>
          <w:bCs/>
        </w:rPr>
        <w:t>Zápis o použití prostriedkov netelesného a telesného obmedzenia</w:t>
      </w:r>
      <w:r w:rsidRPr="00F70AEE">
        <w:rPr>
          <w:rFonts w:ascii="Times New Roman" w:hAnsi="Times New Roman" w:cs="Times New Roman"/>
          <w:sz w:val="24"/>
          <w:szCs w:val="24"/>
        </w:rPr>
        <w:t xml:space="preserve"> sa vypĺňa len pri individuálnom obmedzení v zmysle Zákona o sociálnych službách č.</w:t>
      </w:r>
      <w:r w:rsidR="007D1E42">
        <w:rPr>
          <w:rFonts w:ascii="Times New Roman" w:hAnsi="Times New Roman" w:cs="Times New Roman"/>
          <w:sz w:val="24"/>
          <w:szCs w:val="24"/>
        </w:rPr>
        <w:t xml:space="preserve"> </w:t>
      </w:r>
      <w:r w:rsidRPr="00F70AEE">
        <w:rPr>
          <w:rFonts w:ascii="Times New Roman" w:hAnsi="Times New Roman" w:cs="Times New Roman"/>
          <w:sz w:val="24"/>
          <w:szCs w:val="24"/>
        </w:rPr>
        <w:t xml:space="preserve">448/2008 </w:t>
      </w:r>
      <w:proofErr w:type="spellStart"/>
      <w:r w:rsidRPr="00F70AE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70AEE">
        <w:rPr>
          <w:rFonts w:ascii="Times New Roman" w:hAnsi="Times New Roman" w:cs="Times New Roman"/>
          <w:sz w:val="24"/>
          <w:szCs w:val="24"/>
        </w:rPr>
        <w:t xml:space="preserve">. v ZNP, ktoré sa netýka všeobecného zákazu návštev a opustenia zariadenia prijímateľom sociálnych služieb, </w:t>
      </w:r>
      <w:r w:rsidR="00275F0C">
        <w:rPr>
          <w:rFonts w:ascii="Times New Roman" w:hAnsi="Times New Roman" w:cs="Times New Roman"/>
          <w:sz w:val="24"/>
          <w:szCs w:val="24"/>
        </w:rPr>
        <w:t>ktoré je vydané pre všetkých prijímateľov sociálnej služby</w:t>
      </w:r>
      <w:r w:rsidRPr="00F70AEE">
        <w:rPr>
          <w:rFonts w:ascii="Times New Roman" w:hAnsi="Times New Roman" w:cs="Times New Roman"/>
          <w:sz w:val="24"/>
          <w:szCs w:val="24"/>
        </w:rPr>
        <w:t xml:space="preserve"> na základe odporúčania MPSVR. </w:t>
      </w:r>
    </w:p>
    <w:p w:rsidR="007D1E42" w:rsidRDefault="007D1E42" w:rsidP="008D0C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0C8D" w:rsidRPr="00F70AEE" w:rsidRDefault="008D0C8D" w:rsidP="008D0C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0C8D">
        <w:rPr>
          <w:rFonts w:ascii="Times New Roman" w:hAnsi="Times New Roman" w:cs="Times New Roman"/>
          <w:sz w:val="24"/>
          <w:szCs w:val="24"/>
        </w:rPr>
        <w:t>Komunikácia s príbuznými a ostatnými zainteresovanými stranami a verejnosťou je zabezpečovaná prostredníctvom kontaktných osôb a to formou telefonickou v čase od 7:00 h do 15:30 h. Mená a telef</w:t>
      </w:r>
      <w:r>
        <w:rPr>
          <w:rFonts w:ascii="Times New Roman" w:hAnsi="Times New Roman" w:cs="Times New Roman"/>
          <w:sz w:val="24"/>
          <w:szCs w:val="24"/>
        </w:rPr>
        <w:t>ónne čísla kontaktných osôb sú</w:t>
      </w:r>
      <w:r w:rsidRPr="008D0C8D">
        <w:rPr>
          <w:rFonts w:ascii="Times New Roman" w:hAnsi="Times New Roman" w:cs="Times New Roman"/>
          <w:sz w:val="24"/>
          <w:szCs w:val="24"/>
        </w:rPr>
        <w:t xml:space="preserve"> uverejnené na webovej stránke zariadenia. Príbuzní prij</w:t>
      </w:r>
      <w:r>
        <w:rPr>
          <w:rFonts w:ascii="Times New Roman" w:hAnsi="Times New Roman" w:cs="Times New Roman"/>
          <w:sz w:val="24"/>
          <w:szCs w:val="24"/>
        </w:rPr>
        <w:t>ímateľov sociálnych služieb boli</w:t>
      </w:r>
      <w:r w:rsidRPr="008D0C8D">
        <w:rPr>
          <w:rFonts w:ascii="Times New Roman" w:hAnsi="Times New Roman" w:cs="Times New Roman"/>
          <w:sz w:val="24"/>
          <w:szCs w:val="24"/>
        </w:rPr>
        <w:t xml:space="preserve"> o tejto možnosti informovaní aj prostredníctvom SMS a mailovej komunikácie.</w:t>
      </w:r>
    </w:p>
    <w:p w:rsidR="007D1E42" w:rsidRDefault="007D1E42" w:rsidP="008D0C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45B1" w:rsidRPr="00F70AEE" w:rsidRDefault="005A45B1" w:rsidP="008D0C8D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AEE">
        <w:rPr>
          <w:rFonts w:ascii="Times New Roman" w:hAnsi="Times New Roman" w:cs="Times New Roman"/>
          <w:sz w:val="24"/>
          <w:szCs w:val="24"/>
        </w:rPr>
        <w:t>Krízový plán</w:t>
      </w:r>
      <w:r w:rsidR="007D1E42">
        <w:rPr>
          <w:rFonts w:ascii="Times New Roman" w:hAnsi="Times New Roman" w:cs="Times New Roman"/>
          <w:sz w:val="24"/>
          <w:szCs w:val="24"/>
        </w:rPr>
        <w:t xml:space="preserve"> PE-ES, </w:t>
      </w:r>
      <w:proofErr w:type="spellStart"/>
      <w:r w:rsidR="007D1E42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7D1E42">
        <w:rPr>
          <w:rFonts w:ascii="Times New Roman" w:hAnsi="Times New Roman" w:cs="Times New Roman"/>
          <w:sz w:val="24"/>
          <w:szCs w:val="24"/>
        </w:rPr>
        <w:t>.</w:t>
      </w:r>
      <w:r w:rsidRPr="00F70AEE">
        <w:rPr>
          <w:rFonts w:ascii="Times New Roman" w:hAnsi="Times New Roman" w:cs="Times New Roman"/>
          <w:sz w:val="24"/>
          <w:szCs w:val="24"/>
        </w:rPr>
        <w:t xml:space="preserve"> a</w:t>
      </w:r>
      <w:r w:rsidR="007D1E42">
        <w:rPr>
          <w:rFonts w:ascii="Times New Roman" w:hAnsi="Times New Roman" w:cs="Times New Roman"/>
          <w:sz w:val="24"/>
          <w:szCs w:val="24"/>
        </w:rPr>
        <w:t xml:space="preserve"> jeho</w:t>
      </w:r>
      <w:r w:rsidRPr="00F70AEE">
        <w:rPr>
          <w:rFonts w:ascii="Times New Roman" w:hAnsi="Times New Roman" w:cs="Times New Roman"/>
          <w:sz w:val="24"/>
          <w:szCs w:val="24"/>
        </w:rPr>
        <w:t> prílohy sú k dispozícii všetkým kontrolným orgánom v zmysle legislatívy SR.</w:t>
      </w:r>
      <w:r w:rsidR="00330A0A" w:rsidRPr="00F70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42" w:rsidRPr="00DB3942" w:rsidRDefault="00DB3942" w:rsidP="00DB39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3942" w:rsidRPr="00DB3942" w:rsidRDefault="00DB3942" w:rsidP="00DB39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D8B" w:rsidRPr="00DB3942" w:rsidRDefault="00922D71" w:rsidP="00DB3942">
      <w:pPr>
        <w:jc w:val="both"/>
        <w:rPr>
          <w:sz w:val="24"/>
          <w:szCs w:val="24"/>
        </w:rPr>
      </w:pPr>
    </w:p>
    <w:sectPr w:rsidR="005D1D8B" w:rsidRPr="00DB3942" w:rsidSect="008B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EE4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93E9A"/>
    <w:multiLevelType w:val="hybridMultilevel"/>
    <w:tmpl w:val="ADF41D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76DE"/>
    <w:multiLevelType w:val="hybridMultilevel"/>
    <w:tmpl w:val="70BE92F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943634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423AB"/>
    <w:multiLevelType w:val="hybridMultilevel"/>
    <w:tmpl w:val="302A31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877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942"/>
    <w:rsid w:val="000D7163"/>
    <w:rsid w:val="00275F0C"/>
    <w:rsid w:val="00330A0A"/>
    <w:rsid w:val="00496E68"/>
    <w:rsid w:val="005475E2"/>
    <w:rsid w:val="005A45B1"/>
    <w:rsid w:val="006057E8"/>
    <w:rsid w:val="0069231D"/>
    <w:rsid w:val="007D1E42"/>
    <w:rsid w:val="007E490B"/>
    <w:rsid w:val="008B32A9"/>
    <w:rsid w:val="008D0C8D"/>
    <w:rsid w:val="00922D71"/>
    <w:rsid w:val="009606F1"/>
    <w:rsid w:val="00BA6A4B"/>
    <w:rsid w:val="00D359C7"/>
    <w:rsid w:val="00DA7542"/>
    <w:rsid w:val="00DB3942"/>
    <w:rsid w:val="00DD7B2C"/>
    <w:rsid w:val="00F041A8"/>
    <w:rsid w:val="00F70AEE"/>
    <w:rsid w:val="00F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9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3942"/>
    <w:pPr>
      <w:ind w:left="720"/>
      <w:contextualSpacing/>
    </w:pPr>
  </w:style>
  <w:style w:type="table" w:styleId="Mriekatabuky">
    <w:name w:val="Table Grid"/>
    <w:basedOn w:val="Normlnatabuka"/>
    <w:uiPriority w:val="39"/>
    <w:rsid w:val="00FC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Buzala</dc:creator>
  <cp:keywords/>
  <dc:description/>
  <cp:lastModifiedBy>Windows User</cp:lastModifiedBy>
  <cp:revision>8</cp:revision>
  <dcterms:created xsi:type="dcterms:W3CDTF">2020-05-05T14:15:00Z</dcterms:created>
  <dcterms:modified xsi:type="dcterms:W3CDTF">2020-05-06T08:27:00Z</dcterms:modified>
</cp:coreProperties>
</file>